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A" w:rsidRDefault="00C85A0A" w:rsidP="00C85A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образовательное учреждение     Основная Общеобразовательная  Школа  с. Трубетчино</w:t>
      </w:r>
    </w:p>
    <w:p w:rsidR="00C85A0A" w:rsidRDefault="00C85A0A" w:rsidP="00C85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Турковского района Саратовской области</w:t>
      </w:r>
    </w:p>
    <w:p w:rsidR="00C85A0A" w:rsidRDefault="00C85A0A" w:rsidP="00C85A0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5A0A" w:rsidRPr="008E2024" w:rsidRDefault="00C85A0A" w:rsidP="00C85A0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5A0A" w:rsidRPr="008E2024" w:rsidRDefault="00C85A0A" w:rsidP="00C85A0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5A0A" w:rsidRPr="008E2024" w:rsidRDefault="00C85A0A" w:rsidP="00C85A0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5A0A" w:rsidRDefault="00C85A0A" w:rsidP="00C85A0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5A0A" w:rsidRPr="008E2024" w:rsidRDefault="00C85A0A" w:rsidP="00C85A0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Рабочие программы</w:t>
      </w:r>
    </w:p>
    <w:p w:rsidR="00C85A0A" w:rsidRPr="008E2024" w:rsidRDefault="00C85A0A" w:rsidP="00C85A0A">
      <w:pPr>
        <w:tabs>
          <w:tab w:val="center" w:pos="7513"/>
          <w:tab w:val="right" w:pos="15026"/>
        </w:tabs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  <w:t xml:space="preserve">по </w:t>
      </w:r>
      <w:r w:rsidR="00C036A2">
        <w:rPr>
          <w:rFonts w:ascii="Times New Roman" w:hAnsi="Times New Roman"/>
          <w:b/>
          <w:sz w:val="36"/>
          <w:szCs w:val="36"/>
        </w:rPr>
        <w:t>информатике и ИКТ</w:t>
      </w:r>
      <w:r>
        <w:rPr>
          <w:rFonts w:ascii="Times New Roman" w:hAnsi="Times New Roman"/>
          <w:b/>
          <w:sz w:val="36"/>
          <w:szCs w:val="36"/>
        </w:rPr>
        <w:t xml:space="preserve">  2 класс</w:t>
      </w:r>
      <w:r>
        <w:rPr>
          <w:rFonts w:ascii="Times New Roman" w:hAnsi="Times New Roman"/>
          <w:b/>
          <w:sz w:val="36"/>
          <w:szCs w:val="36"/>
        </w:rPr>
        <w:tab/>
      </w:r>
    </w:p>
    <w:p w:rsidR="00C85A0A" w:rsidRDefault="00C85A0A" w:rsidP="00C85A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Безобразовой Светланы Викторовны</w:t>
      </w: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Pr="00D46BE4">
        <w:rPr>
          <w:rFonts w:ascii="Times New Roman" w:hAnsi="Times New Roman"/>
          <w:b/>
          <w:sz w:val="32"/>
          <w:szCs w:val="32"/>
        </w:rPr>
        <w:t>чителя высшей категории</w:t>
      </w: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 – 2016 учебный год</w:t>
      </w:r>
    </w:p>
    <w:p w:rsidR="00C85A0A" w:rsidRDefault="00C85A0A" w:rsidP="00C85A0A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036A2" w:rsidRPr="00C036A2" w:rsidRDefault="00C85A0A" w:rsidP="00C036A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="00C036A2"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 w:rsidR="00C036A2" w:rsidRPr="00C036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Информатика  и ИКТ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036A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C036A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.Пояснительная записка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Базой данного курса является общеобразовательная система «Школа 2100». Сборник программ. Дошкольная подготовка. Начальная школа. Основная и старшая школа / под научной редакцией А. А. Леонтьева – М.: </w:t>
      </w:r>
      <w:proofErr w:type="spellStart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Баласс</w:t>
      </w:r>
      <w:proofErr w:type="spellEnd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Изд. Ром РАО, 2011.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Программа составлена на основе авторской программы Горячев А.В. «Информатика в играх и задачах».</w:t>
      </w:r>
    </w:p>
    <w:p w:rsidR="00C036A2" w:rsidRPr="00C036A2" w:rsidRDefault="00C036A2" w:rsidP="00C036A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C036A2" w:rsidRPr="00C036A2" w:rsidRDefault="00C036A2" w:rsidP="00C036A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</w:t>
      </w:r>
      <w:proofErr w:type="gramStart"/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рассуждений.</w:t>
      </w:r>
      <w:proofErr w:type="gramEnd"/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Все перечисленные умения предполагают наличие развитого логического и алгоритмического мышления. </w:t>
      </w:r>
      <w:proofErr w:type="gramStart"/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</w:t>
      </w: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еразвитое</w:t>
      </w:r>
      <w:proofErr w:type="gramEnd"/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определённые природой сроки, так и останется неразвитым. Опоздание с развитием мышления – это опоздание навсегда.</w:t>
      </w:r>
    </w:p>
    <w:p w:rsidR="00C036A2" w:rsidRPr="00C036A2" w:rsidRDefault="00C036A2" w:rsidP="00C036A2">
      <w:pPr>
        <w:spacing w:after="0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Предмет «Информатика в играх и задачах» предъявл</w:t>
      </w:r>
      <w:r w:rsidRPr="00C036A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яет особые требования </w:t>
      </w:r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C036A2" w:rsidRPr="00C036A2" w:rsidRDefault="00C036A2" w:rsidP="00C036A2">
      <w:pPr>
        <w:spacing w:after="0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Цели </w:t>
      </w:r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изучения логико-алгоритмических основ информатики в начальной школе:</w:t>
      </w:r>
    </w:p>
    <w:p w:rsidR="00C036A2" w:rsidRPr="00C036A2" w:rsidRDefault="00C036A2" w:rsidP="00C036A2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C036A2" w:rsidRPr="00C036A2" w:rsidRDefault="00C036A2" w:rsidP="00C036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6A2">
        <w:rPr>
          <w:rFonts w:ascii="Times New Roman" w:eastAsia="Calibri" w:hAnsi="Times New Roman" w:cs="Times New Roman"/>
          <w:sz w:val="24"/>
          <w:szCs w:val="24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C036A2" w:rsidRPr="00C036A2" w:rsidRDefault="00C036A2" w:rsidP="00C036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A2">
        <w:rPr>
          <w:rFonts w:ascii="Times New Roman" w:eastAsia="Calibri" w:hAnsi="Times New Roman" w:cs="Times New Roman"/>
          <w:sz w:val="24"/>
          <w:szCs w:val="24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C036A2" w:rsidRPr="00C036A2" w:rsidRDefault="00C036A2" w:rsidP="00C036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A2">
        <w:rPr>
          <w:rFonts w:ascii="Times New Roman" w:eastAsia="Calibri" w:hAnsi="Times New Roman" w:cs="Times New Roman"/>
          <w:sz w:val="24"/>
          <w:szCs w:val="24"/>
        </w:rPr>
        <w:lastRenderedPageBreak/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C036A2" w:rsidRPr="00C036A2" w:rsidRDefault="00C036A2" w:rsidP="00C036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6A2">
        <w:rPr>
          <w:rFonts w:ascii="Times New Roman" w:eastAsia="Calibri" w:hAnsi="Times New Roman" w:cs="Times New Roman"/>
          <w:sz w:val="24"/>
          <w:szCs w:val="24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C036A2" w:rsidRPr="00C036A2" w:rsidRDefault="00C036A2" w:rsidP="00C036A2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акцент</w:t>
      </w:r>
      <w:proofErr w:type="gramEnd"/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делается на развитии умения приложения даже самых скромных знаний;</w:t>
      </w:r>
    </w:p>
    <w:p w:rsidR="00C036A2" w:rsidRPr="00C036A2" w:rsidRDefault="00C036A2" w:rsidP="00C036A2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C036A2" w:rsidRPr="00C036A2" w:rsidRDefault="00C036A2" w:rsidP="00C036A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курсе выделяются следующие разделы:</w:t>
      </w:r>
    </w:p>
    <w:p w:rsidR="00C036A2" w:rsidRPr="00C036A2" w:rsidRDefault="00C036A2" w:rsidP="00C036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объектов – атрибуты, структуры, классы;</w:t>
      </w:r>
    </w:p>
    <w:p w:rsidR="00C036A2" w:rsidRPr="00C036A2" w:rsidRDefault="00C036A2" w:rsidP="00C036A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поведения объектов – процессы и алгоритмы;</w:t>
      </w:r>
    </w:p>
    <w:p w:rsidR="00C036A2" w:rsidRPr="00C036A2" w:rsidRDefault="00C036A2" w:rsidP="00C036A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описание </w:t>
      </w:r>
      <w:proofErr w:type="gramStart"/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логических рассуждений</w:t>
      </w:r>
      <w:proofErr w:type="gramEnd"/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высказывания и схемы логического вывода;</w:t>
      </w:r>
    </w:p>
    <w:p w:rsidR="00C036A2" w:rsidRPr="00C036A2" w:rsidRDefault="00C036A2" w:rsidP="00C036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моделей (структурных и функциональных схем) для решения разного рода задач.</w:t>
      </w:r>
    </w:p>
    <w:p w:rsidR="00C036A2" w:rsidRPr="00C036A2" w:rsidRDefault="00C036A2" w:rsidP="00C036A2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начальной школе логических универсальных действий.  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Курс соответствует государственным стандартам начального общего образования, а так же позволяет осуществлять при этом такую математическую подготовку школьников, которая является достаточной для дальнейшего углублённого изучения математики.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Программа рассчитана на 34 часа (1 раз в неделю, 34 учебные недели).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Изменения в авторскую программу не внесены.  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Цели изучения основ информатики в начальной школе:</w:t>
      </w:r>
    </w:p>
    <w:p w:rsidR="00C036A2" w:rsidRPr="00C036A2" w:rsidRDefault="00C036A2" w:rsidP="00C036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информатике. </w:t>
      </w:r>
    </w:p>
    <w:p w:rsidR="00C036A2" w:rsidRPr="00C036A2" w:rsidRDefault="00C036A2" w:rsidP="00C036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("начинают и выигрывают"), и некоторыми другими. </w:t>
      </w:r>
    </w:p>
    <w:p w:rsidR="00C036A2" w:rsidRPr="00C036A2" w:rsidRDefault="00C036A2" w:rsidP="00C036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создание у учеников навыков решения логических задач и ознакомление с общими приемами решения задач – "как решать задачу, которую раньше не решали" – с ориентацией на проблемы формализации и создания моделей (поиск </w:t>
      </w:r>
      <w:proofErr w:type="spellStart"/>
      <w:proofErr w:type="gramStart"/>
      <w:r w:rsidRPr="00C036A2">
        <w:rPr>
          <w:rFonts w:ascii="Times New Roman" w:eastAsia="Times New Roman" w:hAnsi="Times New Roman" w:cs="Times New Roman"/>
          <w:sz w:val="24"/>
          <w:szCs w:val="24"/>
        </w:rPr>
        <w:t>закономернос-тей</w:t>
      </w:r>
      <w:proofErr w:type="spellEnd"/>
      <w:proofErr w:type="gramEnd"/>
      <w:r w:rsidRPr="00C036A2">
        <w:rPr>
          <w:rFonts w:ascii="Times New Roman" w:eastAsia="Times New Roman" w:hAnsi="Times New Roman" w:cs="Times New Roman"/>
          <w:sz w:val="24"/>
          <w:szCs w:val="24"/>
        </w:rPr>
        <w:t>, рассуждения по аналогии,  по индукции, правдоподобные догадки, развитие творческого воображения и др.).</w:t>
      </w:r>
    </w:p>
    <w:p w:rsidR="00C036A2" w:rsidRPr="00C036A2" w:rsidRDefault="00C036A2" w:rsidP="00C036A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первоначальных представлений о свойствах информации, способах работы с ней, в частности с </w:t>
      </w: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использова-ниием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 компьютера.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Цели изучения информатики во 2 классе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школьников об информационной картине мира, об информации и информационных процессах как элементов реальной действительности;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знакомство с основными теоретическими понятиями информатики;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 и преобразования простых информационных объектов: текстов, рисунков, схем различного вида, в том числе с помощью компьютера;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формирование умения  строить простейшие информационные модели и использовать их в решении при решении различных практических задач;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формирование системно-информационной картины мира в процессе создания текстов, рисунков, схем;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формирование умений и развитие умений использовать электронные пособия, конструкторы, тренажеры, презентации в учебном процессе;</w:t>
      </w:r>
    </w:p>
    <w:p w:rsidR="00C036A2" w:rsidRPr="00C036A2" w:rsidRDefault="00C036A2" w:rsidP="00C036A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умений  использовать компьютер при тестировании, организации развивающих игр и эстафет, поиске информации в электронных справочниках и библиотек.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Исходя из общих положений концепции математического образования, начальный курс математики призван решать следующие    </w:t>
      </w: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набор необходимых для дальнейшего обучения предметных и </w:t>
      </w: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 умений;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обеспечить прочное и осознанное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 как части общечеловеческой культуры, понимание значимости математики для общественного прогресса;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C036A2" w:rsidRPr="00C036A2" w:rsidRDefault="00C036A2" w:rsidP="00C036A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выявить и развить математические и творческие способности на основе предлагаемых в курсе заданий, носящих нестандартный, занимательный характер.</w:t>
      </w:r>
    </w:p>
    <w:p w:rsidR="00C036A2" w:rsidRPr="00C036A2" w:rsidRDefault="00C036A2" w:rsidP="00C036A2">
      <w:pPr>
        <w:jc w:val="center"/>
        <w:outlineLvl w:val="3"/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          </w:t>
      </w:r>
      <w:r w:rsidRPr="00C036A2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t>Примерный комплекс упражнений для глаз</w:t>
      </w:r>
    </w:p>
    <w:p w:rsidR="00C036A2" w:rsidRPr="00C036A2" w:rsidRDefault="00C036A2" w:rsidP="00C036A2">
      <w:pPr>
        <w:numPr>
          <w:ilvl w:val="0"/>
          <w:numId w:val="17"/>
        </w:numPr>
        <w:spacing w:after="0" w:line="240" w:lineRule="auto"/>
        <w:ind w:left="426" w:hanging="3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Закрыть глаза, сильно напрягая глазные мышцы, на счет 1–4, затем раскрыть глаза, расслабить мышцы глаз, посмотреть вдаль на счет 1–6. Повторить 4–5 раз.</w:t>
      </w:r>
    </w:p>
    <w:p w:rsidR="00C036A2" w:rsidRPr="00C036A2" w:rsidRDefault="00C036A2" w:rsidP="00C036A2">
      <w:pPr>
        <w:numPr>
          <w:ilvl w:val="0"/>
          <w:numId w:val="17"/>
        </w:numPr>
        <w:spacing w:after="0" w:line="240" w:lineRule="auto"/>
        <w:ind w:left="426" w:hanging="3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Посмотреть на переносицу и задержать взор на счет 1–4. До усталости глаза не доводить. Затем открыть глаза, посмотреть вдаль на счет 1–6. Повторить 4–5 раз.</w:t>
      </w:r>
    </w:p>
    <w:p w:rsidR="00C036A2" w:rsidRPr="00C036A2" w:rsidRDefault="00C036A2" w:rsidP="00C036A2">
      <w:pPr>
        <w:numPr>
          <w:ilvl w:val="0"/>
          <w:numId w:val="17"/>
        </w:numPr>
        <w:spacing w:after="0" w:line="240" w:lineRule="auto"/>
        <w:ind w:left="426" w:hanging="3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Не поворачивая головы, посмотреть направо и зафиксировать взгляд на счет 1–4, затем посмотреть вдаль прямо на счет 1–6. </w:t>
      </w:r>
    </w:p>
    <w:p w:rsidR="00C036A2" w:rsidRPr="00C036A2" w:rsidRDefault="00C036A2" w:rsidP="00C036A2">
      <w:pPr>
        <w:numPr>
          <w:ilvl w:val="0"/>
          <w:numId w:val="17"/>
        </w:numPr>
        <w:spacing w:after="0" w:line="240" w:lineRule="auto"/>
        <w:ind w:left="426" w:hanging="3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Аналогичным образом проводятся упражнения, но с фиксацией взгляда влево, вверх и вниз. Повторить 3–4 раза.</w:t>
      </w:r>
    </w:p>
    <w:p w:rsidR="00C036A2" w:rsidRPr="00C036A2" w:rsidRDefault="00C036A2" w:rsidP="00C036A2">
      <w:pPr>
        <w:numPr>
          <w:ilvl w:val="0"/>
          <w:numId w:val="17"/>
        </w:numPr>
        <w:spacing w:after="0" w:line="240" w:lineRule="auto"/>
        <w:ind w:left="426" w:hanging="3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Перевести взгляд быстро по диагонали: направо вверх – налево вниз, потом прямо вдаль на счет 1–6; затем налево вверх – направо вниз и посмотреть вдаль на счет 1–6. Повторить 4–5 раз.</w:t>
      </w:r>
    </w:p>
    <w:p w:rsidR="00C036A2" w:rsidRPr="00C036A2" w:rsidRDefault="00C036A2" w:rsidP="00C036A2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/>
          <w:sz w:val="24"/>
          <w:szCs w:val="24"/>
          <w:lang w:eastAsia="en-US"/>
        </w:rPr>
        <w:t>Проведение гимнастики для глаз не исключает проведение физкультминутки. Регулярное проведение упражнений для глаз и физкультминуток эффективно снижает зрительное и статическое напряжение</w:t>
      </w:r>
      <w:proofErr w:type="gramStart"/>
      <w:r w:rsidRPr="00C036A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C036A2" w:rsidRPr="00C036A2" w:rsidRDefault="00C036A2" w:rsidP="00C036A2">
      <w:pPr>
        <w:rPr>
          <w:rFonts w:ascii="Times New Roman" w:eastAsiaTheme="minorHAnsi" w:hAnsi="Times New Roman"/>
          <w:sz w:val="26"/>
          <w:szCs w:val="26"/>
          <w:lang w:eastAsia="en-US"/>
        </w:rPr>
      </w:pPr>
      <w:r w:rsidRPr="00C036A2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036A2" w:rsidRPr="00C036A2" w:rsidRDefault="00C036A2" w:rsidP="00C036A2">
      <w:pPr>
        <w:rPr>
          <w:rFonts w:ascii="Times New Roman" w:eastAsiaTheme="minorHAnsi" w:hAnsi="Times New Roman"/>
          <w:szCs w:val="24"/>
          <w:lang w:eastAsia="en-US"/>
        </w:rPr>
      </w:pPr>
    </w:p>
    <w:p w:rsidR="00C036A2" w:rsidRPr="00C036A2" w:rsidRDefault="00C036A2" w:rsidP="00C036A2">
      <w:pPr>
        <w:rPr>
          <w:rFonts w:ascii="Times New Roman" w:eastAsiaTheme="minorHAnsi" w:hAnsi="Times New Roman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C036A2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                                                                    </w:t>
      </w:r>
    </w:p>
    <w:p w:rsidR="00C036A2" w:rsidRDefault="00C036A2">
      <w:pPr>
        <w:rPr>
          <w:rFonts w:ascii="Times New Roman" w:eastAsiaTheme="minorHAnsi" w:hAnsi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sz w:val="20"/>
          <w:szCs w:val="20"/>
          <w:lang w:eastAsia="en-US"/>
        </w:rPr>
        <w:br w:type="page"/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</w:t>
      </w:r>
      <w:r w:rsidRPr="00C036A2">
        <w:rPr>
          <w:rFonts w:ascii="Times New Roman" w:eastAsiaTheme="minorHAnsi" w:hAnsi="Times New Roman"/>
          <w:b/>
          <w:sz w:val="24"/>
          <w:szCs w:val="24"/>
          <w:lang w:eastAsia="en-US"/>
        </w:rPr>
        <w:t>2015 -2016 учебный год</w:t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</w:t>
      </w:r>
      <w:proofErr w:type="gramStart"/>
      <w:r w:rsidRPr="00C036A2">
        <w:rPr>
          <w:rFonts w:ascii="Times New Roman" w:eastAsiaTheme="minorHAnsi" w:hAnsi="Times New Roman"/>
          <w:b/>
          <w:sz w:val="24"/>
          <w:szCs w:val="24"/>
          <w:lang w:eastAsia="en-US"/>
        </w:rPr>
        <w:t>Учебно – тематический</w:t>
      </w:r>
      <w:proofErr w:type="gramEnd"/>
      <w:r w:rsidRPr="00C036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план  по информатике и ИКТ</w:t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 класс </w:t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Учитель: Безобразова С.В.</w:t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Количество часов: всего –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34 часа,</w:t>
      </w: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неделю -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1 час</w:t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Планирование составлено на основе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авторской программы под руководством Горячева  А.В. «Информатика в играх и задачах»,</w:t>
      </w:r>
    </w:p>
    <w:p w:rsidR="00C036A2" w:rsidRPr="00C036A2" w:rsidRDefault="00C036A2" w:rsidP="00C036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соответствует  Образовательному  стандарту  начального  общего образования (базовый уровень)</w:t>
      </w:r>
    </w:p>
    <w:p w:rsidR="00C036A2" w:rsidRPr="00C036A2" w:rsidRDefault="00C036A2" w:rsidP="00C036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036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</w:t>
      </w:r>
    </w:p>
    <w:p w:rsidR="00C036A2" w:rsidRPr="00C036A2" w:rsidRDefault="00C036A2" w:rsidP="00C036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036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</w:t>
      </w:r>
    </w:p>
    <w:p w:rsidR="00C036A2" w:rsidRPr="00C036A2" w:rsidRDefault="00C036A2" w:rsidP="00C036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036A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Программа обеспечена методическим комплектом «Школа 2100»: </w:t>
      </w:r>
    </w:p>
    <w:p w:rsidR="00C036A2" w:rsidRPr="00C036A2" w:rsidRDefault="00C036A2" w:rsidP="00C036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А.В. Горячев. Н.И. Суворова. Информатика (Информатика в играх и задачах). 2 класс.</w:t>
      </w:r>
    </w:p>
    <w:p w:rsidR="00C036A2" w:rsidRPr="00C036A2" w:rsidRDefault="00C036A2" w:rsidP="00C036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А.В. Горячев «Информатика в играх и задачах». 2 кл. Методические рекомендации для учителя. М. </w:t>
      </w: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C036A2" w:rsidRPr="00C036A2" w:rsidRDefault="00C036A2" w:rsidP="00C036A2">
      <w:pPr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:rsidR="00C036A2" w:rsidRPr="00C036A2" w:rsidRDefault="00C036A2" w:rsidP="00C036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36A2" w:rsidRPr="00C036A2" w:rsidRDefault="00C036A2" w:rsidP="00C036A2">
      <w:pP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Default="00C036A2">
      <w:pP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br w:type="page"/>
      </w:r>
    </w:p>
    <w:p w:rsidR="00C036A2" w:rsidRPr="00C036A2" w:rsidRDefault="00C036A2" w:rsidP="00C036A2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C036A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Учебно – тематическое</w:t>
      </w:r>
      <w:proofErr w:type="gramEnd"/>
      <w:r w:rsidRPr="00C036A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планирование  по информатике и ИКТ (34 часа)</w:t>
      </w:r>
    </w:p>
    <w:tbl>
      <w:tblPr>
        <w:tblW w:w="15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017"/>
        <w:gridCol w:w="1116"/>
        <w:gridCol w:w="6818"/>
        <w:gridCol w:w="768"/>
        <w:gridCol w:w="15"/>
        <w:gridCol w:w="758"/>
        <w:gridCol w:w="883"/>
      </w:tblGrid>
      <w:tr w:rsidR="00C036A2" w:rsidRPr="00C036A2" w:rsidTr="00C036A2">
        <w:trPr>
          <w:gridAfter w:val="1"/>
          <w:wAfter w:w="883" w:type="dxa"/>
          <w:trHeight w:val="270"/>
        </w:trPr>
        <w:tc>
          <w:tcPr>
            <w:tcW w:w="848" w:type="dxa"/>
            <w:vMerge w:val="restart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№ урока</w:t>
            </w:r>
          </w:p>
        </w:tc>
        <w:tc>
          <w:tcPr>
            <w:tcW w:w="4017" w:type="dxa"/>
            <w:vMerge w:val="restart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Тема</w:t>
            </w:r>
          </w:p>
        </w:tc>
        <w:tc>
          <w:tcPr>
            <w:tcW w:w="1116" w:type="dxa"/>
            <w:vMerge w:val="restart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 xml:space="preserve">Кол-во </w:t>
            </w:r>
          </w:p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часов</w:t>
            </w:r>
          </w:p>
        </w:tc>
        <w:tc>
          <w:tcPr>
            <w:tcW w:w="6818" w:type="dxa"/>
            <w:vMerge w:val="restart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Основные виды учебной деятельности</w:t>
            </w:r>
          </w:p>
        </w:tc>
        <w:tc>
          <w:tcPr>
            <w:tcW w:w="1541" w:type="dxa"/>
            <w:gridSpan w:val="3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Дата</w:t>
            </w:r>
          </w:p>
        </w:tc>
      </w:tr>
      <w:tr w:rsidR="00C036A2" w:rsidRPr="00C036A2" w:rsidTr="00C036A2">
        <w:trPr>
          <w:gridAfter w:val="1"/>
          <w:wAfter w:w="883" w:type="dxa"/>
          <w:cantSplit/>
          <w:trHeight w:val="846"/>
        </w:trPr>
        <w:tc>
          <w:tcPr>
            <w:tcW w:w="848" w:type="dxa"/>
            <w:vMerge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017" w:type="dxa"/>
            <w:vMerge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16" w:type="dxa"/>
            <w:vMerge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818" w:type="dxa"/>
            <w:vMerge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  <w:textDirection w:val="btLr"/>
          </w:tcPr>
          <w:p w:rsidR="00C036A2" w:rsidRPr="00C036A2" w:rsidRDefault="00C036A2" w:rsidP="00C036A2">
            <w:pPr>
              <w:ind w:left="113" w:right="113"/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план</w:t>
            </w:r>
          </w:p>
        </w:tc>
        <w:tc>
          <w:tcPr>
            <w:tcW w:w="758" w:type="dxa"/>
            <w:textDirection w:val="btLr"/>
          </w:tcPr>
          <w:p w:rsidR="00C036A2" w:rsidRPr="00C036A2" w:rsidRDefault="00C036A2" w:rsidP="00C036A2">
            <w:pPr>
              <w:ind w:left="113" w:right="113"/>
              <w:rPr>
                <w:rFonts w:eastAsiaTheme="minorHAnsi"/>
                <w:b/>
                <w:bCs/>
                <w:lang w:eastAsia="en-US"/>
              </w:rPr>
            </w:pPr>
            <w:r w:rsidRPr="00C036A2">
              <w:rPr>
                <w:rFonts w:eastAsiaTheme="minorHAnsi"/>
                <w:b/>
                <w:bCs/>
                <w:lang w:eastAsia="en-US"/>
              </w:rPr>
              <w:t>факт</w:t>
            </w:r>
          </w:p>
        </w:tc>
      </w:tr>
      <w:tr w:rsidR="00C036A2" w:rsidRPr="00C036A2" w:rsidTr="00C036A2">
        <w:trPr>
          <w:gridAfter w:val="1"/>
          <w:wAfter w:w="883" w:type="dxa"/>
          <w:trHeight w:val="1107"/>
        </w:trPr>
        <w:tc>
          <w:tcPr>
            <w:tcW w:w="14340" w:type="dxa"/>
            <w:gridSpan w:val="7"/>
          </w:tcPr>
          <w:p w:rsidR="00C036A2" w:rsidRPr="00C036A2" w:rsidRDefault="00C036A2" w:rsidP="00C036A2">
            <w:pPr>
              <w:rPr>
                <w:rFonts w:eastAsiaTheme="minorHAnsi"/>
                <w:u w:val="single"/>
                <w:lang w:eastAsia="en-US"/>
              </w:rPr>
            </w:pPr>
            <w:r w:rsidRPr="00C036A2">
              <w:rPr>
                <w:rFonts w:eastAsiaTheme="minorHAnsi"/>
                <w:b/>
                <w:lang w:eastAsia="en-US"/>
              </w:rPr>
              <w:t xml:space="preserve">                                                                  Отличительные признаки предметов (8 часов)</w:t>
            </w:r>
          </w:p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        </w:t>
            </w:r>
            <w:r w:rsidRPr="00C036A2">
              <w:rPr>
                <w:rFonts w:eastAsiaTheme="minorHAnsi"/>
                <w:u w:val="single"/>
                <w:lang w:eastAsia="en-US"/>
              </w:rPr>
              <w:t>О</w:t>
            </w:r>
            <w:r w:rsidRPr="00C036A2">
              <w:rPr>
                <w:rFonts w:eastAsia="Calibri"/>
                <w:u w:val="single"/>
                <w:lang w:eastAsia="en-US"/>
              </w:rPr>
              <w:t>пределять</w:t>
            </w:r>
            <w:r w:rsidRPr="00C036A2">
              <w:rPr>
                <w:rFonts w:eastAsiaTheme="minorHAnsi"/>
                <w:lang w:eastAsia="en-US"/>
              </w:rPr>
              <w:t xml:space="preserve"> результат действия;  </w:t>
            </w:r>
            <w:r w:rsidRPr="00C036A2">
              <w:rPr>
                <w:rFonts w:eastAsia="Calibri"/>
                <w:lang w:eastAsia="en-US"/>
              </w:rPr>
              <w:t xml:space="preserve"> </w:t>
            </w:r>
            <w:r w:rsidRPr="00C036A2">
              <w:rPr>
                <w:rFonts w:eastAsia="Calibri"/>
                <w:u w:val="single"/>
                <w:lang w:eastAsia="en-US"/>
              </w:rPr>
              <w:t>определять</w:t>
            </w:r>
            <w:r w:rsidRPr="00C036A2">
              <w:rPr>
                <w:rFonts w:eastAsia="Calibri"/>
                <w:lang w:eastAsia="en-US"/>
              </w:rPr>
              <w:t xml:space="preserve"> действие, котор</w:t>
            </w:r>
            <w:r w:rsidRPr="00C036A2">
              <w:rPr>
                <w:rFonts w:eastAsiaTheme="minorHAnsi"/>
                <w:lang w:eastAsia="en-US"/>
              </w:rPr>
              <w:t xml:space="preserve">ое привело к данному результату;  </w:t>
            </w:r>
            <w:r w:rsidRPr="00C036A2">
              <w:rPr>
                <w:rFonts w:eastAsiaTheme="minorHAnsi"/>
                <w:u w:val="single"/>
                <w:lang w:eastAsia="en-US"/>
              </w:rPr>
              <w:t>о</w:t>
            </w:r>
            <w:r w:rsidRPr="00C036A2">
              <w:rPr>
                <w:rFonts w:eastAsia="Calibri"/>
                <w:u w:val="single"/>
                <w:lang w:eastAsia="en-US"/>
              </w:rPr>
              <w:t>пределять</w:t>
            </w:r>
            <w:r w:rsidRPr="00C036A2">
              <w:rPr>
                <w:rFonts w:eastAsia="Calibri"/>
                <w:lang w:eastAsia="en-US"/>
              </w:rPr>
              <w:t xml:space="preserve"> действие, </w:t>
            </w:r>
            <w:r w:rsidRPr="00C036A2">
              <w:rPr>
                <w:rFonts w:eastAsiaTheme="minorHAnsi"/>
                <w:lang w:eastAsia="en-US"/>
              </w:rPr>
              <w:t xml:space="preserve"> обратное заданному; </w:t>
            </w:r>
            <w:r w:rsidRPr="00C036A2">
              <w:rPr>
                <w:rFonts w:eastAsiaTheme="minorHAnsi"/>
                <w:u w:val="single"/>
                <w:lang w:eastAsia="en-US"/>
              </w:rPr>
              <w:t xml:space="preserve"> п</w:t>
            </w:r>
            <w:r w:rsidRPr="00C036A2">
              <w:rPr>
                <w:rFonts w:eastAsia="Calibri"/>
                <w:u w:val="single"/>
                <w:lang w:eastAsia="en-US"/>
              </w:rPr>
              <w:t>риводить</w:t>
            </w:r>
            <w:r w:rsidRPr="00C036A2">
              <w:rPr>
                <w:rFonts w:eastAsia="Calibri"/>
                <w:lang w:eastAsia="en-US"/>
              </w:rPr>
              <w:t xml:space="preserve"> примеры последовательности событ</w:t>
            </w:r>
            <w:r w:rsidRPr="00C036A2">
              <w:rPr>
                <w:rFonts w:eastAsiaTheme="minorHAnsi"/>
                <w:lang w:eastAsia="en-US"/>
              </w:rPr>
              <w:t xml:space="preserve">ий и действий в быту,  в сказках; </w:t>
            </w:r>
            <w:r w:rsidRPr="00C036A2">
              <w:rPr>
                <w:rFonts w:eastAsiaTheme="minorHAnsi"/>
                <w:u w:val="single"/>
                <w:lang w:eastAsia="en-US"/>
              </w:rPr>
              <w:t>с</w:t>
            </w:r>
            <w:r w:rsidRPr="00C036A2">
              <w:rPr>
                <w:rFonts w:eastAsia="Calibri"/>
                <w:u w:val="single"/>
                <w:lang w:eastAsia="en-US"/>
              </w:rPr>
              <w:t>оставлять</w:t>
            </w:r>
            <w:r w:rsidRPr="00C036A2">
              <w:rPr>
                <w:rFonts w:eastAsia="Calibri"/>
                <w:lang w:eastAsia="en-US"/>
              </w:rPr>
              <w:t xml:space="preserve"> алгоритм, </w:t>
            </w:r>
            <w:r w:rsidRPr="00C036A2">
              <w:rPr>
                <w:rFonts w:eastAsia="Calibri"/>
                <w:u w:val="single"/>
                <w:lang w:eastAsia="en-US"/>
              </w:rPr>
              <w:t>выполнять</w:t>
            </w:r>
            <w:r w:rsidRPr="00C036A2">
              <w:rPr>
                <w:rFonts w:eastAsia="Calibri"/>
                <w:lang w:eastAsia="en-US"/>
              </w:rPr>
              <w:t xml:space="preserve"> действия по алгоритму, </w:t>
            </w:r>
            <w:r w:rsidRPr="00C036A2">
              <w:rPr>
                <w:rFonts w:eastAsiaTheme="minorHAnsi"/>
                <w:u w:val="single"/>
                <w:lang w:eastAsia="en-US"/>
              </w:rPr>
              <w:t>с</w:t>
            </w:r>
            <w:r w:rsidRPr="00C036A2">
              <w:rPr>
                <w:rFonts w:eastAsia="Calibri"/>
                <w:u w:val="single"/>
                <w:lang w:eastAsia="en-US"/>
              </w:rPr>
              <w:t>оставлять</w:t>
            </w:r>
            <w:r w:rsidRPr="00C036A2">
              <w:rPr>
                <w:rFonts w:eastAsia="Calibri"/>
                <w:lang w:eastAsia="en-US"/>
              </w:rPr>
              <w:t xml:space="preserve"> алгоритмы с ветвлениями.</w:t>
            </w: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Признаки предметов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Изучить признаки и классифицировать их по общему признаку.</w:t>
            </w: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Описание предметов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описывать, определять, сравнивать предметы.</w:t>
            </w: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Состав предметов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Знать составные части предметов</w:t>
            </w: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Действия предметов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описывать и определять предметы по их действиям.</w:t>
            </w: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Симметрия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Усвоить понятие симметричные фигуры.</w:t>
            </w: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Координатная сетка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Находить предметы на координатной сетке.</w:t>
            </w: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jc w:val="both"/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Контрольная работа по теме «</w:t>
            </w:r>
            <w:proofErr w:type="spellStart"/>
            <w:proofErr w:type="gramStart"/>
            <w:r w:rsidRPr="00C036A2">
              <w:rPr>
                <w:rFonts w:eastAsiaTheme="minorHAnsi"/>
                <w:lang w:eastAsia="en-US"/>
              </w:rPr>
              <w:t>Отли-чительные</w:t>
            </w:r>
            <w:proofErr w:type="spellEnd"/>
            <w:proofErr w:type="gramEnd"/>
            <w:r w:rsidRPr="00C036A2">
              <w:rPr>
                <w:rFonts w:eastAsiaTheme="minorHAnsi"/>
                <w:lang w:eastAsia="en-US"/>
              </w:rPr>
              <w:t xml:space="preserve"> признаки предметов»</w:t>
            </w:r>
            <w:r w:rsidRPr="00C036A2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Повторение по теме «</w:t>
            </w:r>
            <w:proofErr w:type="spellStart"/>
            <w:proofErr w:type="gramStart"/>
            <w:r w:rsidRPr="00C036A2">
              <w:rPr>
                <w:rFonts w:eastAsiaTheme="minorHAnsi"/>
                <w:lang w:eastAsia="en-US"/>
              </w:rPr>
              <w:t>Отличитель-ные</w:t>
            </w:r>
            <w:proofErr w:type="spellEnd"/>
            <w:proofErr w:type="gramEnd"/>
            <w:r w:rsidRPr="00C036A2">
              <w:rPr>
                <w:rFonts w:eastAsiaTheme="minorHAnsi"/>
                <w:lang w:eastAsia="en-US"/>
              </w:rPr>
              <w:t xml:space="preserve"> признаки предметов»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036A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</w:tc>
        <w:tc>
          <w:tcPr>
            <w:tcW w:w="76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14340" w:type="dxa"/>
            <w:gridSpan w:val="7"/>
          </w:tcPr>
          <w:p w:rsidR="00C036A2" w:rsidRPr="00C036A2" w:rsidRDefault="00C036A2" w:rsidP="00C036A2">
            <w:pPr>
              <w:rPr>
                <w:rFonts w:eastAsiaTheme="minorHAnsi"/>
                <w:b/>
                <w:lang w:eastAsia="en-US"/>
              </w:rPr>
            </w:pPr>
            <w:r w:rsidRPr="00C036A2">
              <w:rPr>
                <w:rFonts w:eastAsiaTheme="minorHAnsi"/>
                <w:b/>
                <w:lang w:eastAsia="en-US"/>
              </w:rPr>
              <w:lastRenderedPageBreak/>
              <w:t xml:space="preserve">                                                                 План действий и его описание (7 часов)</w:t>
            </w:r>
          </w:p>
          <w:p w:rsidR="00C036A2" w:rsidRPr="00C036A2" w:rsidRDefault="00C036A2" w:rsidP="00C036A2">
            <w:pPr>
              <w:rPr>
                <w:rFonts w:eastAsiaTheme="minorHAnsi"/>
                <w:b/>
                <w:lang w:eastAsia="en-US"/>
              </w:rPr>
            </w:pPr>
            <w:r w:rsidRPr="00C036A2">
              <w:rPr>
                <w:rFonts w:eastAsiaTheme="minorHAnsi"/>
                <w:b/>
                <w:lang w:eastAsia="en-US"/>
              </w:rPr>
              <w:t xml:space="preserve"> </w:t>
            </w:r>
            <w:r w:rsidRPr="00C036A2">
              <w:rPr>
                <w:rFonts w:eastAsiaTheme="minorHAnsi"/>
                <w:u w:val="single"/>
                <w:lang w:eastAsia="en-US"/>
              </w:rPr>
              <w:t xml:space="preserve"> О</w:t>
            </w:r>
            <w:r w:rsidRPr="00C036A2">
              <w:rPr>
                <w:rFonts w:eastAsia="Calibri"/>
                <w:u w:val="single"/>
                <w:lang w:eastAsia="en-US"/>
              </w:rPr>
              <w:t>писывать</w:t>
            </w:r>
            <w:r w:rsidRPr="00C036A2">
              <w:rPr>
                <w:rFonts w:eastAsia="Calibri"/>
                <w:lang w:eastAsia="en-US"/>
              </w:rPr>
              <w:t xml:space="preserve"> признаки предметов; сравнивать предметы по их признакам, </w:t>
            </w:r>
            <w:r w:rsidRPr="00C036A2">
              <w:rPr>
                <w:rFonts w:eastAsia="Calibri"/>
                <w:u w:val="single"/>
                <w:lang w:eastAsia="en-US"/>
              </w:rPr>
              <w:t>группировать</w:t>
            </w:r>
            <w:r w:rsidRPr="00C036A2">
              <w:rPr>
                <w:rFonts w:eastAsiaTheme="minorHAnsi"/>
                <w:lang w:eastAsia="en-US"/>
              </w:rPr>
              <w:t xml:space="preserve"> предметы по разным признакам.              </w:t>
            </w:r>
            <w:r w:rsidRPr="00C036A2">
              <w:rPr>
                <w:rFonts w:eastAsiaTheme="minorHAnsi"/>
                <w:u w:val="single"/>
                <w:lang w:eastAsia="en-US"/>
              </w:rPr>
              <w:t>Н</w:t>
            </w:r>
            <w:r w:rsidRPr="00C036A2">
              <w:rPr>
                <w:rFonts w:eastAsia="Calibri"/>
                <w:u w:val="single"/>
                <w:lang w:eastAsia="en-US"/>
              </w:rPr>
              <w:t>аходить</w:t>
            </w:r>
            <w:r w:rsidRPr="00C036A2">
              <w:rPr>
                <w:rFonts w:eastAsia="Calibri"/>
                <w:lang w:eastAsia="en-US"/>
              </w:rPr>
              <w:t xml:space="preserve"> </w:t>
            </w:r>
            <w:r w:rsidRPr="00C036A2">
              <w:rPr>
                <w:rFonts w:eastAsiaTheme="minorHAnsi"/>
                <w:lang w:eastAsia="en-US"/>
              </w:rPr>
              <w:t xml:space="preserve"> </w:t>
            </w:r>
            <w:r w:rsidRPr="00C036A2">
              <w:rPr>
                <w:rFonts w:eastAsia="Calibri"/>
                <w:lang w:eastAsia="en-US"/>
              </w:rPr>
              <w:t>закономерности в расположении фигур по значению двух признаков</w:t>
            </w:r>
            <w:r w:rsidRPr="00C036A2">
              <w:rPr>
                <w:rFonts w:eastAsiaTheme="minorHAnsi"/>
                <w:lang w:eastAsia="en-US"/>
              </w:rPr>
              <w:t>. О</w:t>
            </w:r>
            <w:r w:rsidRPr="00C036A2">
              <w:rPr>
                <w:rFonts w:eastAsia="Calibri"/>
                <w:u w:val="single"/>
                <w:lang w:eastAsia="en-US"/>
              </w:rPr>
              <w:t>писывать</w:t>
            </w:r>
            <w:r w:rsidRPr="00C036A2">
              <w:rPr>
                <w:rFonts w:eastAsia="Calibri"/>
                <w:lang w:eastAsia="en-US"/>
              </w:rPr>
              <w:t xml:space="preserve"> предметы через их признаки, составные части, действия.</w:t>
            </w:r>
            <w:r w:rsidRPr="00C036A2">
              <w:rPr>
                <w:rFonts w:eastAsiaTheme="minorHAnsi"/>
                <w:b/>
                <w:lang w:eastAsia="en-US"/>
              </w:rPr>
              <w:t xml:space="preserve"> </w:t>
            </w:r>
            <w:r w:rsidRPr="00C036A2">
              <w:rPr>
                <w:rFonts w:eastAsiaTheme="minorHAnsi"/>
                <w:u w:val="single"/>
                <w:lang w:eastAsia="en-US"/>
              </w:rPr>
              <w:t>П</w:t>
            </w:r>
            <w:r w:rsidRPr="00C036A2">
              <w:rPr>
                <w:rFonts w:eastAsia="Calibri"/>
                <w:u w:val="single"/>
                <w:lang w:eastAsia="en-US"/>
              </w:rPr>
              <w:t>редлагать</w:t>
            </w:r>
            <w:r w:rsidRPr="00C036A2">
              <w:rPr>
                <w:rFonts w:eastAsia="Calibri"/>
                <w:lang w:eastAsia="en-US"/>
              </w:rPr>
              <w:t xml:space="preserve"> несколько вариантов лишнего предмета в группе однородных</w:t>
            </w:r>
            <w:r w:rsidRPr="00C036A2">
              <w:rPr>
                <w:rFonts w:eastAsiaTheme="minorHAnsi"/>
                <w:lang w:eastAsia="en-US"/>
              </w:rPr>
              <w:t>.</w:t>
            </w:r>
            <w:r w:rsidRPr="00C036A2">
              <w:rPr>
                <w:rFonts w:eastAsiaTheme="minorHAnsi"/>
                <w:b/>
                <w:lang w:eastAsia="en-US"/>
              </w:rPr>
              <w:t xml:space="preserve"> </w:t>
            </w:r>
            <w:proofErr w:type="gramStart"/>
            <w:r w:rsidRPr="00C036A2">
              <w:rPr>
                <w:rFonts w:eastAsiaTheme="minorHAnsi"/>
                <w:u w:val="single"/>
                <w:lang w:eastAsia="en-US"/>
              </w:rPr>
              <w:t>В</w:t>
            </w:r>
            <w:r w:rsidRPr="00C036A2">
              <w:rPr>
                <w:rFonts w:eastAsia="Calibri"/>
                <w:u w:val="single"/>
                <w:lang w:eastAsia="en-US"/>
              </w:rPr>
              <w:t>ыделять</w:t>
            </w:r>
            <w:r w:rsidRPr="00C036A2">
              <w:rPr>
                <w:rFonts w:eastAsia="Calibri"/>
                <w:lang w:eastAsia="en-US"/>
              </w:rPr>
              <w:t xml:space="preserve"> группы однородных предметов среди разнородных по разным основаниям и </w:t>
            </w:r>
            <w:r w:rsidRPr="00C036A2">
              <w:rPr>
                <w:rFonts w:eastAsia="Calibri"/>
                <w:u w:val="single"/>
                <w:lang w:eastAsia="en-US"/>
              </w:rPr>
              <w:t>давать</w:t>
            </w:r>
            <w:r w:rsidRPr="00C036A2">
              <w:rPr>
                <w:rFonts w:eastAsiaTheme="minorHAnsi"/>
                <w:lang w:eastAsia="en-US"/>
              </w:rPr>
              <w:t xml:space="preserve"> названия этим группам.</w:t>
            </w:r>
            <w:proofErr w:type="gramEnd"/>
            <w:r w:rsidRPr="00C036A2">
              <w:rPr>
                <w:rFonts w:eastAsiaTheme="minorHAnsi"/>
                <w:lang w:eastAsia="en-US"/>
              </w:rPr>
              <w:t xml:space="preserve">  </w:t>
            </w:r>
            <w:r w:rsidRPr="00C036A2">
              <w:rPr>
                <w:rFonts w:eastAsiaTheme="minorHAnsi"/>
                <w:u w:val="single"/>
                <w:lang w:eastAsia="en-US"/>
              </w:rPr>
              <w:t>С</w:t>
            </w:r>
            <w:r w:rsidRPr="00C036A2">
              <w:rPr>
                <w:rFonts w:eastAsia="Calibri"/>
                <w:u w:val="single"/>
                <w:lang w:eastAsia="en-US"/>
              </w:rPr>
              <w:t>тавить</w:t>
            </w:r>
            <w:r w:rsidRPr="00C036A2">
              <w:rPr>
                <w:rFonts w:eastAsia="Calibri"/>
                <w:lang w:eastAsia="en-US"/>
              </w:rPr>
              <w:t xml:space="preserve"> в </w:t>
            </w:r>
            <w:r w:rsidRPr="00C036A2">
              <w:rPr>
                <w:rFonts w:eastAsiaTheme="minorHAnsi"/>
                <w:lang w:eastAsia="en-US"/>
              </w:rPr>
              <w:t xml:space="preserve">  </w:t>
            </w:r>
            <w:r w:rsidRPr="00C036A2">
              <w:rPr>
                <w:rFonts w:eastAsia="Calibri"/>
                <w:lang w:eastAsia="en-US"/>
              </w:rPr>
              <w:t>соответствие предметы из  одной группы предметам из другой группы.</w:t>
            </w:r>
            <w:r w:rsidRPr="00C036A2">
              <w:rPr>
                <w:rFonts w:eastAsiaTheme="minorHAnsi"/>
                <w:b/>
                <w:lang w:eastAsia="en-US"/>
              </w:rPr>
              <w:t xml:space="preserve">  </w:t>
            </w:r>
            <w:r w:rsidRPr="00C036A2">
              <w:rPr>
                <w:rFonts w:eastAsiaTheme="minorHAnsi"/>
                <w:u w:val="single"/>
                <w:lang w:eastAsia="en-US"/>
              </w:rPr>
              <w:t>Н</w:t>
            </w:r>
            <w:r w:rsidRPr="00C036A2">
              <w:rPr>
                <w:rFonts w:eastAsia="Calibri"/>
                <w:u w:val="single"/>
                <w:lang w:eastAsia="en-US"/>
              </w:rPr>
              <w:t>аходить</w:t>
            </w:r>
            <w:r w:rsidRPr="00C036A2">
              <w:rPr>
                <w:rFonts w:eastAsia="Calibri"/>
                <w:lang w:eastAsia="en-US"/>
              </w:rPr>
              <w:t xml:space="preserve"> объединение и пересечение наборов предметов.</w:t>
            </w: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Действия предметов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определять результат действия.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Обратные действия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Уметь определять действия, обратные </w:t>
            </w:r>
            <w:proofErr w:type="gramStart"/>
            <w:r w:rsidRPr="00C036A2">
              <w:rPr>
                <w:rFonts w:eastAsiaTheme="minorHAnsi"/>
                <w:lang w:eastAsia="en-US"/>
              </w:rPr>
              <w:t>данному</w:t>
            </w:r>
            <w:proofErr w:type="gramEnd"/>
            <w:r w:rsidRPr="00C036A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Последовательность событий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определять последовательность событий.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Алгоритм   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Усвоить составление и выполнение алгоритма.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Ветвление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составлять алгоритм с условием (ветвление).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  <w:vMerge w:val="restart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b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Контрольная работа по теме «План действий и его описание»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  <w:vMerge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Повторение по теме «План действий и его описание»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  <w:trHeight w:val="1888"/>
        </w:trPr>
        <w:tc>
          <w:tcPr>
            <w:tcW w:w="14340" w:type="dxa"/>
            <w:gridSpan w:val="7"/>
          </w:tcPr>
          <w:p w:rsidR="00C036A2" w:rsidRPr="00C036A2" w:rsidRDefault="00C036A2" w:rsidP="00C036A2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C036A2">
              <w:rPr>
                <w:rFonts w:eastAsiaTheme="minorHAnsi"/>
                <w:b/>
                <w:lang w:eastAsia="en-US"/>
              </w:rPr>
              <w:t xml:space="preserve">                                                        Приёмы построения и описания моделей (10 часов)</w:t>
            </w:r>
            <w:r w:rsidRPr="00C036A2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u w:val="single"/>
                <w:lang w:eastAsia="en-US"/>
              </w:rPr>
              <w:t>Определять</w:t>
            </w:r>
            <w:r w:rsidRPr="00C036A2">
              <w:rPr>
                <w:rFonts w:eastAsiaTheme="minorHAnsi"/>
                <w:lang w:eastAsia="en-US"/>
              </w:rPr>
              <w:t xml:space="preserve"> значение признака (цвет, форма, размер, количество элементов и т. д.); </w:t>
            </w:r>
            <w:r w:rsidRPr="00C036A2">
              <w:rPr>
                <w:rFonts w:eastAsiaTheme="minorHAnsi"/>
                <w:u w:val="single"/>
                <w:lang w:eastAsia="en-US"/>
              </w:rPr>
              <w:t>находить</w:t>
            </w:r>
            <w:r w:rsidRPr="00C036A2">
              <w:rPr>
                <w:rFonts w:eastAsiaTheme="minorHAnsi"/>
                <w:lang w:eastAsia="en-US"/>
              </w:rPr>
              <w:t xml:space="preserve"> предметы с одинаковым значением признака; </w:t>
            </w:r>
            <w:r w:rsidRPr="00C036A2">
              <w:rPr>
                <w:rFonts w:eastAsiaTheme="minorHAnsi"/>
                <w:u w:val="single"/>
                <w:lang w:eastAsia="en-US"/>
              </w:rPr>
              <w:t>выявлять</w:t>
            </w:r>
            <w:r w:rsidRPr="00C036A2">
              <w:rPr>
                <w:rFonts w:eastAsiaTheme="minorHAnsi"/>
                <w:lang w:eastAsia="en-US"/>
              </w:rPr>
              <w:t xml:space="preserve"> закономерности в расположении фигур по значению одного признака. </w:t>
            </w:r>
            <w:r w:rsidRPr="00C036A2">
              <w:rPr>
                <w:rFonts w:eastAsiaTheme="minorHAnsi"/>
                <w:u w:val="single"/>
                <w:lang w:eastAsia="en-US"/>
              </w:rPr>
              <w:t>Определять</w:t>
            </w:r>
            <w:r w:rsidRPr="00C036A2">
              <w:rPr>
                <w:rFonts w:eastAsiaTheme="minorHAnsi"/>
                <w:lang w:eastAsia="en-US"/>
              </w:rPr>
              <w:t xml:space="preserve"> и </w:t>
            </w:r>
            <w:r w:rsidRPr="00C036A2">
              <w:rPr>
                <w:rFonts w:eastAsiaTheme="minorHAnsi"/>
                <w:u w:val="single"/>
                <w:lang w:eastAsia="en-US"/>
              </w:rPr>
              <w:t>называть</w:t>
            </w:r>
            <w:r w:rsidRPr="00C036A2">
              <w:rPr>
                <w:rFonts w:eastAsiaTheme="minorHAnsi"/>
                <w:lang w:eastAsia="en-US"/>
              </w:rPr>
              <w:t xml:space="preserve"> составные части предметов, группировать предметы по составным частям. </w:t>
            </w:r>
            <w:r w:rsidRPr="00C036A2">
              <w:rPr>
                <w:rFonts w:eastAsiaTheme="minorHAnsi"/>
                <w:u w:val="single"/>
                <w:lang w:eastAsia="en-US"/>
              </w:rPr>
              <w:t>Определять</w:t>
            </w:r>
            <w:r w:rsidRPr="00C036A2">
              <w:rPr>
                <w:rFonts w:eastAsiaTheme="minorHAnsi"/>
                <w:lang w:eastAsia="en-US"/>
              </w:rPr>
              <w:t xml:space="preserve"> и </w:t>
            </w:r>
            <w:r w:rsidRPr="00C036A2">
              <w:rPr>
                <w:rFonts w:eastAsiaTheme="minorHAnsi"/>
                <w:u w:val="single"/>
                <w:lang w:eastAsia="en-US"/>
              </w:rPr>
              <w:t>называть</w:t>
            </w:r>
            <w:r w:rsidRPr="00C036A2">
              <w:rPr>
                <w:rFonts w:eastAsiaTheme="minorHAnsi"/>
                <w:lang w:eastAsia="en-US"/>
              </w:rPr>
              <w:t xml:space="preserve"> действия предметов, группировать предметы по действиям. </w:t>
            </w:r>
            <w:r w:rsidRPr="00C036A2">
              <w:rPr>
                <w:rFonts w:eastAsiaTheme="minorHAnsi"/>
                <w:u w:val="single"/>
                <w:lang w:eastAsia="en-US"/>
              </w:rPr>
              <w:t>Описывать</w:t>
            </w:r>
            <w:r w:rsidRPr="00C036A2">
              <w:rPr>
                <w:rFonts w:eastAsiaTheme="minorHAnsi"/>
                <w:lang w:eastAsia="en-US"/>
              </w:rPr>
              <w:t xml:space="preserve"> предметы через их признаки, составные части, действия. </w:t>
            </w:r>
            <w:r w:rsidRPr="00C036A2">
              <w:rPr>
                <w:rFonts w:eastAsiaTheme="minorHAnsi"/>
                <w:u w:val="single"/>
                <w:lang w:eastAsia="en-US"/>
              </w:rPr>
              <w:t>Давать</w:t>
            </w:r>
            <w:r w:rsidRPr="00C036A2">
              <w:rPr>
                <w:rFonts w:eastAsiaTheme="minorHAnsi"/>
                <w:lang w:eastAsia="en-US"/>
              </w:rPr>
              <w:t xml:space="preserve"> название группе однородных предметов; </w:t>
            </w:r>
            <w:r w:rsidRPr="00C036A2">
              <w:rPr>
                <w:rFonts w:eastAsiaTheme="minorHAnsi"/>
                <w:u w:val="single"/>
                <w:lang w:eastAsia="en-US"/>
              </w:rPr>
              <w:t>находить</w:t>
            </w:r>
            <w:r w:rsidRPr="00C036A2">
              <w:rPr>
                <w:rFonts w:eastAsiaTheme="minorHAnsi"/>
                <w:lang w:eastAsia="en-US"/>
              </w:rPr>
              <w:t xml:space="preserve"> лишний предмет в группе однородных; </w:t>
            </w:r>
            <w:r w:rsidRPr="00C036A2">
              <w:rPr>
                <w:rFonts w:eastAsiaTheme="minorHAnsi"/>
                <w:u w:val="single"/>
                <w:lang w:eastAsia="en-US"/>
              </w:rPr>
              <w:t>называть</w:t>
            </w:r>
            <w:r w:rsidRPr="00C036A2">
              <w:rPr>
                <w:rFonts w:eastAsiaTheme="minorHAnsi"/>
                <w:lang w:eastAsia="en-US"/>
              </w:rPr>
              <w:t xml:space="preserve"> </w:t>
            </w:r>
            <w:r w:rsidRPr="00C036A2">
              <w:rPr>
                <w:rFonts w:eastAsiaTheme="minorHAnsi"/>
                <w:lang w:eastAsia="en-US"/>
              </w:rPr>
              <w:lastRenderedPageBreak/>
              <w:t xml:space="preserve">отличительные признаки предметов в группе с общим названием; </w:t>
            </w:r>
            <w:r w:rsidRPr="00C036A2">
              <w:rPr>
                <w:rFonts w:eastAsiaTheme="minorHAnsi"/>
                <w:u w:val="single"/>
                <w:lang w:eastAsia="en-US"/>
              </w:rPr>
              <w:t>сравнивать</w:t>
            </w:r>
            <w:r w:rsidRPr="00C036A2">
              <w:rPr>
                <w:rFonts w:eastAsiaTheme="minorHAnsi"/>
                <w:lang w:eastAsia="en-US"/>
              </w:rPr>
              <w:t xml:space="preserve"> группы предметов по количеству; </w:t>
            </w:r>
            <w:r w:rsidRPr="00C036A2">
              <w:rPr>
                <w:rFonts w:eastAsiaTheme="minorHAnsi"/>
                <w:u w:val="single"/>
                <w:lang w:eastAsia="en-US"/>
              </w:rPr>
              <w:t>ставить</w:t>
            </w:r>
            <w:r w:rsidRPr="00C036A2">
              <w:rPr>
                <w:rFonts w:eastAsiaTheme="minorHAnsi"/>
                <w:lang w:eastAsia="en-US"/>
              </w:rPr>
              <w:t xml:space="preserve"> в соответствие предметы из  одной группы предметам из другой группы.</w:t>
            </w: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lastRenderedPageBreak/>
              <w:t>16.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 Множество. Элементы множества.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определять множество по его элементам.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Способы задания множества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задавать множества в пересечении. Находить ошибки.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Сравнение множеств     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соотносить количество элементов одного множества с другим.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b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Отображение множеств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соотносить количество элементов одного множества с элементами другого.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Кодирование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зашифровывать и расшифровывать слова.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Вложенность множеств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различать вложенные множества.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Пересечение множеств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изображать графами пересекающиеся и непересекающиеся множества.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Объединение множеств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выявлять признаки объединения множеств.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Контрольная работа по теме «Приёмы построения и описания моделей»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Повторение по теме «Приёмы построения и описания моделей»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c>
          <w:tcPr>
            <w:tcW w:w="14340" w:type="dxa"/>
            <w:gridSpan w:val="7"/>
          </w:tcPr>
          <w:p w:rsidR="00C036A2" w:rsidRPr="00C036A2" w:rsidRDefault="00C036A2" w:rsidP="00C036A2">
            <w:pPr>
              <w:rPr>
                <w:rFonts w:eastAsiaTheme="minorHAnsi"/>
                <w:b/>
                <w:lang w:eastAsia="en-US"/>
              </w:rPr>
            </w:pPr>
            <w:r w:rsidRPr="00C036A2">
              <w:rPr>
                <w:rFonts w:eastAsiaTheme="minorHAnsi"/>
                <w:b/>
                <w:lang w:eastAsia="en-US"/>
              </w:rPr>
              <w:lastRenderedPageBreak/>
              <w:t xml:space="preserve">                                                                            </w:t>
            </w:r>
          </w:p>
          <w:p w:rsidR="00C036A2" w:rsidRPr="00C036A2" w:rsidRDefault="00C036A2" w:rsidP="00C036A2">
            <w:pPr>
              <w:rPr>
                <w:rFonts w:eastAsiaTheme="minorHAnsi"/>
                <w:b/>
                <w:lang w:eastAsia="en-US"/>
              </w:rPr>
            </w:pPr>
            <w:r w:rsidRPr="00C036A2">
              <w:rPr>
                <w:rFonts w:eastAsiaTheme="minorHAnsi"/>
                <w:b/>
                <w:lang w:eastAsia="en-US"/>
              </w:rPr>
              <w:t xml:space="preserve">                                                                      Логические модели (7 часов)</w:t>
            </w:r>
            <w:r w:rsidRPr="00C036A2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C036A2" w:rsidRPr="00C036A2" w:rsidRDefault="00C036A2" w:rsidP="00C036A2">
            <w:pPr>
              <w:rPr>
                <w:rFonts w:eastAsia="Calibri"/>
                <w:lang w:eastAsia="en-US"/>
              </w:rPr>
            </w:pPr>
            <w:r w:rsidRPr="00C036A2">
              <w:rPr>
                <w:rFonts w:eastAsia="Calibri"/>
                <w:u w:val="single"/>
                <w:lang w:eastAsia="en-US"/>
              </w:rPr>
              <w:t>Отличать</w:t>
            </w:r>
            <w:r w:rsidRPr="00C036A2">
              <w:rPr>
                <w:rFonts w:eastAsia="Calibri"/>
                <w:lang w:eastAsia="en-US"/>
              </w:rPr>
              <w:t xml:space="preserve"> высказывания от других предложений, </w:t>
            </w:r>
            <w:r w:rsidRPr="00C036A2">
              <w:rPr>
                <w:rFonts w:eastAsia="Calibri"/>
                <w:u w:val="single"/>
                <w:lang w:eastAsia="en-US"/>
              </w:rPr>
              <w:t>приводить</w:t>
            </w:r>
            <w:r w:rsidRPr="00C036A2">
              <w:rPr>
                <w:rFonts w:eastAsia="Calibri"/>
                <w:lang w:eastAsia="en-US"/>
              </w:rPr>
              <w:t xml:space="preserve"> примеры высказываний, </w:t>
            </w:r>
            <w:r w:rsidRPr="00C036A2">
              <w:rPr>
                <w:rFonts w:eastAsia="Calibri"/>
                <w:u w:val="single"/>
                <w:lang w:eastAsia="en-US"/>
              </w:rPr>
              <w:t>определять</w:t>
            </w:r>
            <w:r w:rsidRPr="00C036A2">
              <w:rPr>
                <w:rFonts w:eastAsia="Calibri"/>
                <w:lang w:eastAsia="en-US"/>
              </w:rPr>
              <w:t xml:space="preserve"> истинные и ложные высказывания.</w:t>
            </w:r>
          </w:p>
          <w:p w:rsidR="00C036A2" w:rsidRPr="00C036A2" w:rsidRDefault="00C036A2" w:rsidP="00C036A2">
            <w:pPr>
              <w:rPr>
                <w:rFonts w:eastAsia="Calibri"/>
                <w:lang w:eastAsia="en-US"/>
              </w:rPr>
            </w:pPr>
            <w:r w:rsidRPr="00C036A2">
              <w:rPr>
                <w:rFonts w:eastAsia="Calibri"/>
                <w:u w:val="single"/>
                <w:lang w:eastAsia="en-US"/>
              </w:rPr>
              <w:t>Строить</w:t>
            </w:r>
            <w:r w:rsidRPr="00C036A2">
              <w:rPr>
                <w:rFonts w:eastAsia="Calibri"/>
                <w:lang w:eastAsia="en-US"/>
              </w:rPr>
              <w:t xml:space="preserve"> высказывания, по смыслу отрицающие заданные. </w:t>
            </w:r>
            <w:r w:rsidRPr="00C036A2">
              <w:rPr>
                <w:rFonts w:eastAsia="Calibri"/>
                <w:u w:val="single"/>
                <w:lang w:eastAsia="en-US"/>
              </w:rPr>
              <w:t>Строить</w:t>
            </w:r>
            <w:r w:rsidRPr="00C036A2">
              <w:rPr>
                <w:rFonts w:eastAsia="Calibri"/>
                <w:lang w:eastAsia="en-US"/>
              </w:rPr>
              <w:t xml:space="preserve"> высказывания с использованием связок «И», «ИЛИ».</w:t>
            </w:r>
          </w:p>
          <w:p w:rsidR="00C036A2" w:rsidRPr="00C036A2" w:rsidRDefault="00C036A2" w:rsidP="00C036A2">
            <w:pPr>
              <w:rPr>
                <w:rFonts w:eastAsia="Calibri"/>
                <w:lang w:eastAsia="en-US"/>
              </w:rPr>
            </w:pPr>
            <w:r w:rsidRPr="00C036A2">
              <w:rPr>
                <w:rFonts w:eastAsia="Calibri"/>
                <w:u w:val="single"/>
                <w:lang w:eastAsia="en-US"/>
              </w:rPr>
              <w:t>Отображать</w:t>
            </w:r>
            <w:r w:rsidRPr="00C036A2">
              <w:rPr>
                <w:rFonts w:eastAsia="Calibri"/>
                <w:lang w:eastAsia="en-US"/>
              </w:rPr>
              <w:t xml:space="preserve"> предложенную ситуацию с помощью графов.</w:t>
            </w:r>
            <w:r w:rsidRPr="00C036A2">
              <w:rPr>
                <w:rFonts w:eastAsiaTheme="minorHAnsi"/>
                <w:lang w:eastAsia="en-US"/>
              </w:rPr>
              <w:t xml:space="preserve">  </w:t>
            </w:r>
            <w:r w:rsidRPr="00C036A2">
              <w:rPr>
                <w:rFonts w:eastAsia="Calibri"/>
                <w:u w:val="single"/>
                <w:lang w:eastAsia="en-US"/>
              </w:rPr>
              <w:t>Определять</w:t>
            </w:r>
            <w:r w:rsidRPr="00C036A2">
              <w:rPr>
                <w:rFonts w:eastAsia="Calibri"/>
                <w:lang w:eastAsia="en-US"/>
              </w:rPr>
              <w:t xml:space="preserve"> количество сочетаний из небольшого числа предметов.</w:t>
            </w:r>
          </w:p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036A2">
              <w:rPr>
                <w:rFonts w:eastAsia="Calibri"/>
                <w:u w:val="single"/>
                <w:lang w:eastAsia="en-US"/>
              </w:rPr>
              <w:t>Находить</w:t>
            </w:r>
            <w:r w:rsidRPr="00C036A2">
              <w:rPr>
                <w:rFonts w:eastAsia="Calibri"/>
                <w:lang w:eastAsia="en-US"/>
              </w:rPr>
              <w:t xml:space="preserve"> выигрышную стратегию в некоторых играх.</w:t>
            </w:r>
          </w:p>
        </w:tc>
        <w:tc>
          <w:tcPr>
            <w:tcW w:w="883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Повторение по теме «Множества»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выявлять признаки объединения множеств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Высказывание. Понятия «истина» и «ложь»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оценивать высказывания с точки зрения истинности и ложности.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 Отрицание    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отрицать некоторые свойства с помощью частицы не.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Высказывания со связками «И», «ИЛИ»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различать множества, содержащие операции и, или.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Графы, деревья    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решать задачи с помощью графов.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Комбинаторика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Уметь решать задачи с помощью графов.</w:t>
            </w: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Контрольная работа по теме «Логические модели»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Повторение по теме «Логические модели»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bCs/>
                <w:lang w:eastAsia="en-US"/>
              </w:rPr>
            </w:pPr>
            <w:r w:rsidRPr="00C036A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  <w:tr w:rsidR="00C036A2" w:rsidRPr="00C036A2" w:rsidTr="00C036A2">
        <w:trPr>
          <w:gridAfter w:val="1"/>
          <w:wAfter w:w="883" w:type="dxa"/>
        </w:trPr>
        <w:tc>
          <w:tcPr>
            <w:tcW w:w="848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lastRenderedPageBreak/>
              <w:t>34.</w:t>
            </w:r>
          </w:p>
        </w:tc>
        <w:tc>
          <w:tcPr>
            <w:tcW w:w="4017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 xml:space="preserve">Административная контрольная работа </w:t>
            </w:r>
          </w:p>
        </w:tc>
        <w:tc>
          <w:tcPr>
            <w:tcW w:w="1116" w:type="dxa"/>
          </w:tcPr>
          <w:p w:rsidR="00C036A2" w:rsidRPr="00C036A2" w:rsidRDefault="00C036A2" w:rsidP="00C036A2">
            <w:pPr>
              <w:rPr>
                <w:rFonts w:eastAsiaTheme="minorHAnsi"/>
                <w:lang w:eastAsia="en-US"/>
              </w:rPr>
            </w:pPr>
            <w:r w:rsidRPr="00C036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1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58" w:type="dxa"/>
          </w:tcPr>
          <w:p w:rsidR="00C036A2" w:rsidRPr="00C036A2" w:rsidRDefault="00C036A2" w:rsidP="00C036A2">
            <w:pP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Default="00C036A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          </w:t>
      </w:r>
      <w:r w:rsidRPr="00C036A2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Содержание программы (34 часа)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План действий и его описание.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Отличительные признаки и составные части предметов.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Логические рассуждения.</w:t>
      </w:r>
      <w:r w:rsidRPr="00C036A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Истинность и ложность высказываний. </w:t>
      </w:r>
      <w:proofErr w:type="gramStart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Логические рассуждения</w:t>
      </w:r>
      <w:proofErr w:type="gramEnd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Планируемые результаты по окончании 2 класса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Личностные результаты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C036A2" w:rsidRPr="00C036A2" w:rsidRDefault="00C036A2" w:rsidP="00C036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C036A2" w:rsidRPr="00C036A2" w:rsidRDefault="00C036A2" w:rsidP="00C036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C036A2" w:rsidRPr="00C036A2" w:rsidRDefault="00C036A2" w:rsidP="00C036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C036A2" w:rsidRPr="00C036A2" w:rsidRDefault="00C036A2" w:rsidP="00C036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Метапредметными</w:t>
      </w:r>
      <w:proofErr w:type="spellEnd"/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результатами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являются формирование следующих универсальных учебных действий. 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Регулятивные УУД:</w:t>
      </w:r>
    </w:p>
    <w:p w:rsidR="00C036A2" w:rsidRPr="00C036A2" w:rsidRDefault="00C036A2" w:rsidP="00C036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:rsidR="00C036A2" w:rsidRPr="00C036A2" w:rsidRDefault="00C036A2" w:rsidP="00C036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Познавательные УУД: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– преобразование объекта из чувствен ной формы в модель, где выделены существенные </w:t>
      </w:r>
      <w:proofErr w:type="spellStart"/>
      <w:proofErr w:type="gramStart"/>
      <w:r w:rsidRPr="00C036A2">
        <w:rPr>
          <w:rFonts w:ascii="Times New Roman" w:eastAsia="Times New Roman" w:hAnsi="Times New Roman" w:cs="Times New Roman"/>
          <w:sz w:val="24"/>
          <w:szCs w:val="24"/>
        </w:rPr>
        <w:t>характе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ристики</w:t>
      </w:r>
      <w:proofErr w:type="spellEnd"/>
      <w:proofErr w:type="gramEnd"/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 объекта (пространственно-графическая или знаково-символическая);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анализ объектов с целью выделения признаков (</w:t>
      </w:r>
      <w:proofErr w:type="spellStart"/>
      <w:proofErr w:type="gramStart"/>
      <w:r w:rsidRPr="00C036A2">
        <w:rPr>
          <w:rFonts w:ascii="Times New Roman" w:eastAsia="Times New Roman" w:hAnsi="Times New Roman" w:cs="Times New Roman"/>
          <w:sz w:val="24"/>
          <w:szCs w:val="24"/>
        </w:rPr>
        <w:t>суще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ственных</w:t>
      </w:r>
      <w:proofErr w:type="spellEnd"/>
      <w:proofErr w:type="gramEnd"/>
      <w:r w:rsidRPr="00C036A2">
        <w:rPr>
          <w:rFonts w:ascii="Times New Roman" w:eastAsia="Times New Roman" w:hAnsi="Times New Roman" w:cs="Times New Roman"/>
          <w:sz w:val="24"/>
          <w:szCs w:val="24"/>
        </w:rPr>
        <w:t>, несущественных);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>, классификации объектов;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подведение под понятие;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C036A2" w:rsidRPr="00C036A2" w:rsidRDefault="00C036A2" w:rsidP="00C036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Коммуникативные УУД:</w:t>
      </w:r>
    </w:p>
    <w:p w:rsidR="00C036A2" w:rsidRPr="00C036A2" w:rsidRDefault="00C036A2" w:rsidP="00C036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C036A2" w:rsidRPr="00C036A2" w:rsidRDefault="00C036A2" w:rsidP="00C036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выслушивание собеседника и ведение диалога;</w:t>
      </w:r>
    </w:p>
    <w:p w:rsidR="00C036A2" w:rsidRPr="00C036A2" w:rsidRDefault="00C036A2" w:rsidP="00C036A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6A2">
        <w:rPr>
          <w:rFonts w:ascii="Times New Roman" w:eastAsia="Times New Roman" w:hAnsi="Times New Roman" w:cs="Times New Roman"/>
          <w:sz w:val="24"/>
          <w:szCs w:val="24"/>
        </w:rPr>
        <w:t>признавание</w:t>
      </w:r>
      <w:proofErr w:type="spellEnd"/>
      <w:r w:rsidRPr="00C036A2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 </w:t>
      </w:r>
      <w:proofErr w:type="gramStart"/>
      <w:r w:rsidRPr="00C036A2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C03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lastRenderedPageBreak/>
        <w:t>Предметными результатами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являются формирование следующих умений:</w:t>
      </w:r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предлагать несколько вариантов лишнего предмета в группе однородных;</w:t>
      </w:r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6A2">
        <w:rPr>
          <w:rFonts w:ascii="Times New Roman" w:eastAsia="Times New Roman" w:hAnsi="Times New Roman" w:cs="Times New Roman"/>
          <w:sz w:val="24"/>
          <w:szCs w:val="24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разбивать предложенное множество фигур (рисунков) на два подмножества по значениям разных признаков;</w:t>
      </w:r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в расположении фигур по значению двух признаков;</w:t>
      </w:r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приводить примеры последовательности действий в быту, в сказках;</w:t>
      </w:r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точно выполнять действия под диктовку учителя;</w:t>
      </w:r>
    </w:p>
    <w:p w:rsidR="00C036A2" w:rsidRPr="00C036A2" w:rsidRDefault="00C036A2" w:rsidP="00C036A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материала учащиеся</w:t>
      </w:r>
      <w:r w:rsidRPr="00C036A2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должны уметь</w:t>
      </w: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После изучения раздела «Описание предметов» ученики должны уметь: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значения признаков предмета (цвета, формы, размера, материала, и т.д.);</w:t>
      </w:r>
      <w:proofErr w:type="gramEnd"/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выделять составные части предмета;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называть действия предметов, выделять характерные действия предметов;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описывать и определять предмет по его признакам, составу, действиям;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изображения, симметричные  заданным;</w:t>
      </w:r>
      <w:proofErr w:type="gramEnd"/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наличие (количество) осей симметрии у фигур;</w:t>
      </w:r>
    </w:p>
    <w:p w:rsidR="00C036A2" w:rsidRPr="00C036A2" w:rsidRDefault="00C036A2" w:rsidP="00C036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на координатной сетке – записывать адрес предмета и определять положение предмета по его адресу.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После изучения раздела «Алгоритмы» ученики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должны уметь: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называть действия предметов, определять действия, обратные данным;</w:t>
      </w:r>
    </w:p>
    <w:p w:rsidR="00C036A2" w:rsidRPr="00C036A2" w:rsidRDefault="00C036A2" w:rsidP="00C036A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выстраивать последовательность событий;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и записывать простые алгоритмы;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находить и исправлять ошибки в записи алгоритмов.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После изучения раздела «Множества» ученики 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должны уметь: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объединять предметы </w:t>
      </w:r>
      <w:proofErr w:type="gramStart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множества, давать им названия;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сравнивать множества по количеству элементов и по составу;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рисовать схему отображения множеств;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●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определять и изображать взаимное расположение множеств;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●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определять элементы, принадлежащие множеству, пересечению множеств, объединению множеств.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После изучения раздела «Логика» ученики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должны уметь: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высказывания и определять интенсивность высказываний;</w:t>
      </w:r>
    </w:p>
    <w:p w:rsidR="00C036A2" w:rsidRPr="00C036A2" w:rsidRDefault="00C036A2" w:rsidP="00C036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● 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строить отрицательные высказывания.</w:t>
      </w:r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предлагать несколько вариантов лишнего предмета в группе однородных;</w:t>
      </w:r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6A2">
        <w:rPr>
          <w:rFonts w:ascii="Times New Roman" w:eastAsia="Times New Roman" w:hAnsi="Times New Roman" w:cs="Times New Roman"/>
          <w:sz w:val="24"/>
          <w:szCs w:val="24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разбивать предложенное множество фигур (рисунков) на два подмножества по значениям разных признаков;</w:t>
      </w:r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в расположении фигур по значению двух признаков;</w:t>
      </w:r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приводить примеры последовательности действий в быту, в сказках;</w:t>
      </w:r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точно выполнять действия под диктовку учителя;</w:t>
      </w:r>
    </w:p>
    <w:p w:rsidR="00C036A2" w:rsidRPr="00C036A2" w:rsidRDefault="00C036A2" w:rsidP="00C036A2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36A2">
        <w:rPr>
          <w:rFonts w:ascii="Times New Roman" w:eastAsia="Times New Roman" w:hAnsi="Times New Roman" w:cs="Times New Roman"/>
          <w:sz w:val="24"/>
          <w:szCs w:val="24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C036A2" w:rsidRPr="00C036A2" w:rsidRDefault="00C036A2" w:rsidP="00C036A2">
      <w:pP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36A2" w:rsidRPr="00C036A2" w:rsidRDefault="00C036A2" w:rsidP="00C036A2">
      <w:pP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36A2" w:rsidRPr="00C036A2" w:rsidRDefault="00C036A2" w:rsidP="00C036A2">
      <w:pP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36A2" w:rsidRPr="00C036A2" w:rsidRDefault="00C036A2" w:rsidP="00C036A2">
      <w:pP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036A2" w:rsidRPr="00C036A2" w:rsidRDefault="00C036A2" w:rsidP="00C036A2">
      <w:pPr>
        <w:shd w:val="clear" w:color="auto" w:fill="FFFFFF"/>
        <w:spacing w:after="0" w:line="240" w:lineRule="auto"/>
        <w:ind w:left="720" w:right="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A2" w:rsidRDefault="00C036A2">
      <w:pP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br w:type="page"/>
      </w:r>
    </w:p>
    <w:p w:rsidR="00C036A2" w:rsidRPr="00C036A2" w:rsidRDefault="00C036A2" w:rsidP="00C036A2">
      <w:pPr>
        <w:shd w:val="clear" w:color="auto" w:fill="FFFFFF"/>
        <w:spacing w:after="0" w:line="240" w:lineRule="auto"/>
        <w:ind w:right="-24" w:firstLine="360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Программа обеспечена следующим методическим комплектом</w:t>
      </w:r>
    </w:p>
    <w:p w:rsidR="00C036A2" w:rsidRPr="00C036A2" w:rsidRDefault="00C036A2" w:rsidP="00C036A2">
      <w:pPr>
        <w:shd w:val="clear" w:color="auto" w:fill="FFFFFF"/>
        <w:spacing w:after="0" w:line="240" w:lineRule="auto"/>
        <w:ind w:right="-24" w:firstLine="360"/>
        <w:jc w:val="center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«Школа 2100»:</w:t>
      </w:r>
    </w:p>
    <w:p w:rsidR="00C036A2" w:rsidRPr="00C036A2" w:rsidRDefault="00C036A2" w:rsidP="00C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Перечень учебно-методических средств обучения:</w:t>
      </w:r>
    </w:p>
    <w:p w:rsidR="00C036A2" w:rsidRPr="00C036A2" w:rsidRDefault="00C036A2" w:rsidP="00C036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036A2">
        <w:rPr>
          <w:rFonts w:ascii="Times New Roman" w:eastAsia="Calibri" w:hAnsi="Times New Roman" w:cs="Times New Roman"/>
          <w:sz w:val="24"/>
          <w:szCs w:val="24"/>
          <w:lang w:eastAsia="en-US"/>
        </w:rPr>
        <w:t>А.В. Горячев. Н.И. Суворова. Информатика (Информатика в играх и задачах). 2 класс.</w:t>
      </w:r>
    </w:p>
    <w:p w:rsidR="00C036A2" w:rsidRPr="00C036A2" w:rsidRDefault="00C036A2" w:rsidP="00C036A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А.В. Горячев «Информатика в играх и задачах». 2 кл. Методические рекомендации для учителя. М. </w:t>
      </w:r>
      <w:proofErr w:type="spellStart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Баласс</w:t>
      </w:r>
      <w:proofErr w:type="spellEnd"/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, 2011.</w:t>
      </w:r>
    </w:p>
    <w:p w:rsidR="00C036A2" w:rsidRPr="00C036A2" w:rsidRDefault="00C036A2" w:rsidP="00C036A2">
      <w:pPr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:rsidR="00C036A2" w:rsidRPr="00C036A2" w:rsidRDefault="00C036A2" w:rsidP="00C036A2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Литература основная: </w:t>
      </w:r>
    </w:p>
    <w:p w:rsidR="00C036A2" w:rsidRPr="00C036A2" w:rsidRDefault="00C036A2" w:rsidP="00C036A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1.Примерные программы начального общего образования. В 2х ч. Ч.1. – 2 изд. – М.: Просвещение, 2009</w:t>
      </w:r>
    </w:p>
    <w:p w:rsidR="00C036A2" w:rsidRPr="00C036A2" w:rsidRDefault="00C036A2" w:rsidP="00C036A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6A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2.Примерные программы по учебным предметам. Начальная школа. В 2х ч. Ч.2 – 3 изд., </w:t>
      </w:r>
      <w:proofErr w:type="spellStart"/>
      <w:r w:rsidRPr="00C036A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перераб</w:t>
      </w:r>
      <w:proofErr w:type="spellEnd"/>
      <w:r w:rsidRPr="00C036A2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. – М.: Просвещение, 2010</w:t>
      </w:r>
    </w:p>
    <w:p w:rsidR="00C036A2" w:rsidRPr="00C036A2" w:rsidRDefault="00C036A2" w:rsidP="00C036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C036A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3.А.Г.Асмолов, </w:t>
      </w:r>
      <w:proofErr w:type="spellStart"/>
      <w:r w:rsidRPr="00C036A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Г.В.Бурменская</w:t>
      </w:r>
      <w:proofErr w:type="spellEnd"/>
      <w:r w:rsidRPr="00C036A2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, И.А.Володарская и др. Как проектировать универсальные учебные действия в начальной школе. От действия к мысли. 2 изд.- М.: Просвещение,2010</w:t>
      </w:r>
    </w:p>
    <w:p w:rsidR="00C036A2" w:rsidRPr="00C036A2" w:rsidRDefault="00C036A2" w:rsidP="00C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36A2">
        <w:rPr>
          <w:rFonts w:eastAsiaTheme="minorHAnsi"/>
          <w:sz w:val="24"/>
          <w:szCs w:val="24"/>
          <w:lang w:eastAsia="en-US"/>
        </w:rPr>
        <w:t>4.</w:t>
      </w:r>
      <w:r w:rsidRPr="00C036A2">
        <w:rPr>
          <w:rFonts w:ascii="Times New Roman" w:eastAsiaTheme="minorHAnsi" w:hAnsi="Times New Roman" w:cs="Times New Roman"/>
          <w:sz w:val="24"/>
          <w:szCs w:val="24"/>
          <w:lang w:eastAsia="en-US"/>
        </w:rPr>
        <w:t>А.В. Горячев. Н.И. Суворова. Информатика (Информатика в играх и задачах). 2 класс.</w:t>
      </w:r>
    </w:p>
    <w:p w:rsidR="00C036A2" w:rsidRPr="00C036A2" w:rsidRDefault="00C036A2" w:rsidP="00C036A2">
      <w:pPr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A0D32" w:rsidRPr="00045BAA" w:rsidRDefault="003A0D32" w:rsidP="00C036A2">
      <w:pPr>
        <w:rPr>
          <w:rFonts w:ascii="Times New Roman" w:hAnsi="Times New Roman" w:cs="Times New Roman"/>
        </w:rPr>
      </w:pPr>
    </w:p>
    <w:sectPr w:rsidR="003A0D32" w:rsidRPr="00045BAA" w:rsidSect="00C85A0A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5119"/>
      <w:docPartObj>
        <w:docPartGallery w:val="Page Numbers (Bottom of Page)"/>
        <w:docPartUnique/>
      </w:docPartObj>
    </w:sdtPr>
    <w:sdtEndPr/>
    <w:sdtContent>
      <w:p w:rsidR="005467F8" w:rsidRDefault="00C036A2">
        <w:pPr>
          <w:pStyle w:val="af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5467F8" w:rsidRDefault="00C036A2">
    <w:pPr>
      <w:pStyle w:val="af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13CF167F"/>
    <w:multiLevelType w:val="hybridMultilevel"/>
    <w:tmpl w:val="6DD60C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6EE"/>
    <w:multiLevelType w:val="hybridMultilevel"/>
    <w:tmpl w:val="BE3E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13CFD"/>
    <w:multiLevelType w:val="hybridMultilevel"/>
    <w:tmpl w:val="D6A400B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A094F31"/>
    <w:multiLevelType w:val="hybridMultilevel"/>
    <w:tmpl w:val="AA2E1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2DE9"/>
    <w:multiLevelType w:val="hybridMultilevel"/>
    <w:tmpl w:val="E7B49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11054"/>
    <w:multiLevelType w:val="hybridMultilevel"/>
    <w:tmpl w:val="2A7E7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52B5B"/>
    <w:multiLevelType w:val="hybridMultilevel"/>
    <w:tmpl w:val="19483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F05E4D"/>
    <w:multiLevelType w:val="hybridMultilevel"/>
    <w:tmpl w:val="E206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7F7C85"/>
    <w:multiLevelType w:val="hybridMultilevel"/>
    <w:tmpl w:val="8256A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16">
    <w:nsid w:val="79E05136"/>
    <w:multiLevelType w:val="hybridMultilevel"/>
    <w:tmpl w:val="A40A9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D15463"/>
    <w:multiLevelType w:val="hybridMultilevel"/>
    <w:tmpl w:val="1090D55C"/>
    <w:lvl w:ilvl="0" w:tplc="4328DF1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  <w:num w:numId="16">
    <w:abstractNumId w:val="4"/>
  </w:num>
  <w:num w:numId="17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A0A"/>
    <w:rsid w:val="000B1CE7"/>
    <w:rsid w:val="00105793"/>
    <w:rsid w:val="00346D18"/>
    <w:rsid w:val="003A0D32"/>
    <w:rsid w:val="00583942"/>
    <w:rsid w:val="005A3904"/>
    <w:rsid w:val="00A61BD9"/>
    <w:rsid w:val="00C00519"/>
    <w:rsid w:val="00C036A2"/>
    <w:rsid w:val="00C85A0A"/>
    <w:rsid w:val="00D4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5A0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A0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uiPriority w:val="99"/>
    <w:rsid w:val="00C85A0A"/>
    <w:rPr>
      <w:color w:val="0000FF"/>
      <w:u w:val="single"/>
    </w:rPr>
  </w:style>
  <w:style w:type="character" w:styleId="a4">
    <w:name w:val="FollowedHyperlink"/>
    <w:uiPriority w:val="99"/>
    <w:rsid w:val="00C85A0A"/>
    <w:rPr>
      <w:color w:val="800080"/>
      <w:u w:val="single"/>
    </w:rPr>
  </w:style>
  <w:style w:type="paragraph" w:styleId="a5">
    <w:name w:val="Normal (Web)"/>
    <w:basedOn w:val="a"/>
    <w:uiPriority w:val="99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C85A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C85A0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85A0A"/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Zag11">
    <w:name w:val="Zag_11"/>
    <w:rsid w:val="00C85A0A"/>
  </w:style>
  <w:style w:type="paragraph" w:customStyle="1" w:styleId="Zag2">
    <w:name w:val="Zag_2"/>
    <w:basedOn w:val="a"/>
    <w:rsid w:val="00C85A0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C85A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rsid w:val="00C8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C85A0A"/>
  </w:style>
  <w:style w:type="paragraph" w:customStyle="1" w:styleId="c27">
    <w:name w:val="c27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C85A0A"/>
  </w:style>
  <w:style w:type="character" w:customStyle="1" w:styleId="c24">
    <w:name w:val="c24"/>
    <w:rsid w:val="00C85A0A"/>
  </w:style>
  <w:style w:type="character" w:customStyle="1" w:styleId="c26">
    <w:name w:val="c26"/>
    <w:rsid w:val="00C85A0A"/>
  </w:style>
  <w:style w:type="paragraph" w:customStyle="1" w:styleId="c20">
    <w:name w:val="c20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C85A0A"/>
  </w:style>
  <w:style w:type="paragraph" w:customStyle="1" w:styleId="c16">
    <w:name w:val="c16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C85A0A"/>
  </w:style>
  <w:style w:type="paragraph" w:customStyle="1" w:styleId="c8">
    <w:name w:val="c8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5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C85A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5A0A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85A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85A0A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C85A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85A0A"/>
    <w:rPr>
      <w:rFonts w:eastAsiaTheme="minorHAnsi"/>
      <w:lang w:eastAsia="en-US"/>
    </w:rPr>
  </w:style>
  <w:style w:type="paragraph" w:customStyle="1" w:styleId="ParagraphStyle">
    <w:name w:val="Paragraph Style"/>
    <w:uiPriority w:val="99"/>
    <w:rsid w:val="00C85A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85A0A"/>
  </w:style>
  <w:style w:type="character" w:styleId="af1">
    <w:name w:val="Emphasis"/>
    <w:basedOn w:val="a0"/>
    <w:uiPriority w:val="20"/>
    <w:qFormat/>
    <w:rsid w:val="00C85A0A"/>
    <w:rPr>
      <w:i/>
      <w:iCs/>
    </w:rPr>
  </w:style>
  <w:style w:type="character" w:styleId="af2">
    <w:name w:val="Strong"/>
    <w:basedOn w:val="a0"/>
    <w:uiPriority w:val="22"/>
    <w:qFormat/>
    <w:rsid w:val="00C85A0A"/>
    <w:rPr>
      <w:b/>
      <w:bCs/>
    </w:rPr>
  </w:style>
  <w:style w:type="paragraph" w:styleId="af3">
    <w:name w:val="No Spacing"/>
    <w:uiPriority w:val="99"/>
    <w:qFormat/>
    <w:rsid w:val="00C85A0A"/>
    <w:pPr>
      <w:spacing w:after="0" w:line="240" w:lineRule="auto"/>
    </w:pPr>
    <w:rPr>
      <w:rFonts w:eastAsiaTheme="minorHAnsi"/>
      <w:lang w:eastAsia="en-US"/>
    </w:rPr>
  </w:style>
  <w:style w:type="paragraph" w:customStyle="1" w:styleId="Osnova">
    <w:name w:val="Osnova"/>
    <w:basedOn w:val="a"/>
    <w:rsid w:val="00C85A0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4">
    <w:name w:val="Содержимое таблицы"/>
    <w:basedOn w:val="a"/>
    <w:rsid w:val="00C85A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4">
    <w:name w:val="c4"/>
    <w:basedOn w:val="a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85A0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C85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210">
    <w:name w:val="Основной текст 21"/>
    <w:basedOn w:val="a"/>
    <w:rsid w:val="00C85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49">
    <w:name w:val="Font Style49"/>
    <w:basedOn w:val="a0"/>
    <w:rsid w:val="00C85A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C85A0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basedOn w:val="a0"/>
    <w:rsid w:val="00C85A0A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rsid w:val="00C85A0A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65">
    <w:name w:val="Font Style65"/>
    <w:basedOn w:val="a0"/>
    <w:rsid w:val="00C85A0A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5">
    <w:name w:val="Body Text Indent"/>
    <w:basedOn w:val="a"/>
    <w:link w:val="af6"/>
    <w:uiPriority w:val="99"/>
    <w:semiHidden/>
    <w:unhideWhenUsed/>
    <w:rsid w:val="00C85A0A"/>
    <w:pPr>
      <w:spacing w:after="120"/>
      <w:ind w:left="283"/>
    </w:pPr>
    <w:rPr>
      <w:rFonts w:eastAsiaTheme="minorHAns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85A0A"/>
    <w:rPr>
      <w:rFonts w:eastAsiaTheme="minorHAnsi"/>
      <w:lang w:eastAsia="en-US"/>
    </w:rPr>
  </w:style>
  <w:style w:type="paragraph" w:customStyle="1" w:styleId="3">
    <w:name w:val="Обычный.Заголовок_3"/>
    <w:autoRedefine/>
    <w:rsid w:val="00C85A0A"/>
    <w:pPr>
      <w:snapToGrid w:val="0"/>
      <w:spacing w:after="0" w:line="204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uiPriority w:val="99"/>
    <w:rsid w:val="00C85A0A"/>
    <w:rPr>
      <w:rFonts w:cs="Times New Roman"/>
    </w:rPr>
  </w:style>
  <w:style w:type="paragraph" w:customStyle="1" w:styleId="30">
    <w:name w:val="Заголовок 3+"/>
    <w:basedOn w:val="a"/>
    <w:rsid w:val="00C85A0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Абзац списка2"/>
    <w:basedOn w:val="a"/>
    <w:rsid w:val="00C85A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7">
    <w:name w:val="Основной текст_"/>
    <w:basedOn w:val="a0"/>
    <w:link w:val="1"/>
    <w:uiPriority w:val="99"/>
    <w:locked/>
    <w:rsid w:val="00C85A0A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7"/>
    <w:uiPriority w:val="99"/>
    <w:rsid w:val="00C85A0A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 w:cs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C85A0A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C85A0A"/>
    <w:pPr>
      <w:shd w:val="clear" w:color="auto" w:fill="FFFFFF"/>
      <w:spacing w:after="240" w:line="240" w:lineRule="atLeast"/>
      <w:outlineLvl w:val="3"/>
    </w:pPr>
    <w:rPr>
      <w:rFonts w:ascii="Franklin Gothic Medium" w:eastAsia="Times New Roman" w:hAnsi="Franklin Gothic Medium" w:cs="Franklin Gothic Medium"/>
      <w:sz w:val="21"/>
      <w:szCs w:val="21"/>
    </w:rPr>
  </w:style>
  <w:style w:type="paragraph" w:customStyle="1" w:styleId="af8">
    <w:name w:val="Новый"/>
    <w:basedOn w:val="a"/>
    <w:uiPriority w:val="99"/>
    <w:rsid w:val="00C85A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Основной текст2"/>
    <w:basedOn w:val="a"/>
    <w:uiPriority w:val="99"/>
    <w:rsid w:val="00C85A0A"/>
    <w:pPr>
      <w:shd w:val="clear" w:color="auto" w:fill="FFFFFF"/>
      <w:spacing w:after="120" w:line="168" w:lineRule="exact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0">
    <w:name w:val="Основной текст + 10"/>
    <w:aliases w:val="5 pt"/>
    <w:basedOn w:val="af7"/>
    <w:uiPriority w:val="99"/>
    <w:rsid w:val="00C85A0A"/>
    <w:rPr>
      <w:b/>
      <w:bCs/>
      <w:sz w:val="21"/>
      <w:szCs w:val="21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C85A0A"/>
    <w:rPr>
      <w:rFonts w:ascii="Arial Black" w:hAnsi="Arial Black" w:cs="Arial Black"/>
      <w:b/>
      <w:bCs/>
      <w:sz w:val="18"/>
      <w:szCs w:val="18"/>
    </w:rPr>
  </w:style>
  <w:style w:type="character" w:customStyle="1" w:styleId="24">
    <w:name w:val="Основной текст (2)"/>
    <w:basedOn w:val="a0"/>
    <w:uiPriority w:val="99"/>
    <w:rsid w:val="00C85A0A"/>
    <w:rPr>
      <w:rFonts w:ascii="Times New Roman" w:hAnsi="Times New Roman" w:cs="Times New Roman"/>
      <w:spacing w:val="0"/>
      <w:sz w:val="16"/>
      <w:szCs w:val="16"/>
      <w:u w:val="none"/>
      <w:effect w:val="none"/>
    </w:rPr>
  </w:style>
  <w:style w:type="character" w:customStyle="1" w:styleId="FontStyle20">
    <w:name w:val="Font Style20"/>
    <w:basedOn w:val="a0"/>
    <w:uiPriority w:val="99"/>
    <w:rsid w:val="00C85A0A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C85A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C85A0A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C85A0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C85A0A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basedOn w:val="a0"/>
    <w:uiPriority w:val="99"/>
    <w:rsid w:val="00C85A0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C85A0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9">
    <w:name w:val="Основной текст + Полужирный"/>
    <w:basedOn w:val="af7"/>
    <w:uiPriority w:val="99"/>
    <w:rsid w:val="00C85A0A"/>
    <w:rPr>
      <w:b/>
      <w:bCs/>
      <w:sz w:val="17"/>
      <w:szCs w:val="17"/>
    </w:rPr>
  </w:style>
  <w:style w:type="character" w:customStyle="1" w:styleId="25">
    <w:name w:val="Основной текст (2)_"/>
    <w:basedOn w:val="a0"/>
    <w:uiPriority w:val="99"/>
    <w:locked/>
    <w:rsid w:val="00C85A0A"/>
    <w:rPr>
      <w:rFonts w:cs="Times New Roman"/>
      <w:sz w:val="18"/>
      <w:szCs w:val="18"/>
      <w:shd w:val="clear" w:color="auto" w:fill="FFFFFF"/>
    </w:rPr>
  </w:style>
  <w:style w:type="character" w:customStyle="1" w:styleId="26">
    <w:name w:val="Основной текст (2) + Не полужирный"/>
    <w:aliases w:val="Интервал 0 pt"/>
    <w:basedOn w:val="25"/>
    <w:uiPriority w:val="99"/>
    <w:rsid w:val="00C85A0A"/>
  </w:style>
  <w:style w:type="character" w:customStyle="1" w:styleId="32">
    <w:name w:val="Основной текст (3)_"/>
    <w:basedOn w:val="a0"/>
    <w:link w:val="33"/>
    <w:uiPriority w:val="99"/>
    <w:locked/>
    <w:rsid w:val="00C85A0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85A0A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basedOn w:val="a0"/>
    <w:link w:val="HTML0"/>
    <w:uiPriority w:val="99"/>
    <w:semiHidden/>
    <w:locked/>
    <w:rsid w:val="00C85A0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uiPriority w:val="99"/>
    <w:semiHidden/>
    <w:rsid w:val="00C85A0A"/>
    <w:pPr>
      <w:tabs>
        <w:tab w:val="left" w:pos="708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85A0A"/>
    <w:rPr>
      <w:rFonts w:ascii="Consolas" w:hAnsi="Consolas" w:cs="Consolas"/>
      <w:sz w:val="20"/>
      <w:szCs w:val="20"/>
    </w:rPr>
  </w:style>
  <w:style w:type="paragraph" w:customStyle="1" w:styleId="a30">
    <w:name w:val="a3"/>
    <w:basedOn w:val="a"/>
    <w:uiPriority w:val="99"/>
    <w:rsid w:val="00C8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A7A0-CD21-426D-806B-1F59F40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2016-02-17T07:43:00Z</dcterms:created>
  <dcterms:modified xsi:type="dcterms:W3CDTF">2016-02-17T07:43:00Z</dcterms:modified>
</cp:coreProperties>
</file>